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32BE" w:rsidRPr="00E516E6" w:rsidTr="00CB2C49">
        <w:tc>
          <w:tcPr>
            <w:tcW w:w="3261" w:type="dxa"/>
            <w:shd w:val="clear" w:color="auto" w:fill="E7E6E6" w:themeFill="background2"/>
          </w:tcPr>
          <w:p w:rsidR="00EA32BE" w:rsidRPr="00E516E6" w:rsidRDefault="00EA32BE" w:rsidP="00EA32BE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A32BE" w:rsidRPr="008317D1" w:rsidRDefault="00EA32BE" w:rsidP="00EA32BE">
            <w:pPr>
              <w:rPr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Практикум личностного и профессионального роста</w:t>
            </w:r>
          </w:p>
        </w:tc>
      </w:tr>
      <w:tr w:rsidR="00E516E6" w:rsidRPr="00E516E6" w:rsidTr="00637630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516E6" w:rsidRDefault="00637630" w:rsidP="00994851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38.04.0</w:t>
            </w:r>
            <w:r w:rsidR="00B04AA4" w:rsidRPr="00E516E6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E516E6" w:rsidRDefault="00B04AA4" w:rsidP="00994851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Управление персоналом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516E6" w:rsidRDefault="00EA32BE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230905" w:rsidRPr="00E516E6" w:rsidRDefault="00230905" w:rsidP="009B60C5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516E6" w:rsidRDefault="00B04AA4" w:rsidP="009B60C5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4</w:t>
            </w:r>
            <w:r w:rsidR="009C393D" w:rsidRPr="00E516E6">
              <w:rPr>
                <w:sz w:val="24"/>
                <w:szCs w:val="24"/>
              </w:rPr>
              <w:t xml:space="preserve"> </w:t>
            </w:r>
            <w:r w:rsidR="00230905" w:rsidRPr="00E516E6">
              <w:rPr>
                <w:sz w:val="24"/>
                <w:szCs w:val="24"/>
              </w:rPr>
              <w:t>з.е.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B60C5" w:rsidRPr="00E516E6" w:rsidRDefault="009B60C5" w:rsidP="009B60C5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516E6" w:rsidRDefault="00EA32BE" w:rsidP="00B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516E6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E516E6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E516E6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Крат</w:t>
            </w:r>
            <w:r w:rsidR="00E516E6">
              <w:rPr>
                <w:b/>
                <w:sz w:val="24"/>
                <w:szCs w:val="24"/>
              </w:rPr>
              <w:t>к</w:t>
            </w:r>
            <w:r w:rsidRPr="00E516E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EA32BE" w:rsidRPr="00E516E6" w:rsidTr="00CB2C49">
        <w:tc>
          <w:tcPr>
            <w:tcW w:w="10490" w:type="dxa"/>
            <w:gridSpan w:val="3"/>
          </w:tcPr>
          <w:p w:rsidR="00EA32BE" w:rsidRPr="008317D1" w:rsidRDefault="00EA32BE" w:rsidP="00EA32B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1. Персональный менеджмент как основа профессионального и личностного роста</w:t>
            </w:r>
          </w:p>
        </w:tc>
      </w:tr>
      <w:tr w:rsidR="00EA32BE" w:rsidRPr="00E516E6" w:rsidTr="00CB2C49">
        <w:tc>
          <w:tcPr>
            <w:tcW w:w="10490" w:type="dxa"/>
            <w:gridSpan w:val="3"/>
          </w:tcPr>
          <w:p w:rsidR="00EA32BE" w:rsidRPr="008317D1" w:rsidRDefault="00EA32BE" w:rsidP="00EA32B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2. Социально-психологический тренинг профессиональной адаптации</w:t>
            </w:r>
          </w:p>
        </w:tc>
      </w:tr>
      <w:tr w:rsidR="00EA32BE" w:rsidRPr="00E516E6" w:rsidTr="00CB2C49">
        <w:tc>
          <w:tcPr>
            <w:tcW w:w="10490" w:type="dxa"/>
            <w:gridSpan w:val="3"/>
          </w:tcPr>
          <w:p w:rsidR="00EA32BE" w:rsidRPr="008317D1" w:rsidRDefault="00EA32BE" w:rsidP="00EA32B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Межличностные отношения и деловые коммуникации</w:t>
            </w:r>
          </w:p>
        </w:tc>
      </w:tr>
      <w:tr w:rsidR="00EA32BE" w:rsidRPr="00E516E6" w:rsidTr="00CB2C49">
        <w:tc>
          <w:tcPr>
            <w:tcW w:w="10490" w:type="dxa"/>
            <w:gridSpan w:val="3"/>
          </w:tcPr>
          <w:p w:rsidR="00EA32BE" w:rsidRPr="008317D1" w:rsidRDefault="00EA32BE" w:rsidP="00EA32B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4. Социально-психологический тренинг креативности</w:t>
            </w:r>
            <w:r>
              <w:rPr>
                <w:sz w:val="24"/>
                <w:szCs w:val="24"/>
              </w:rPr>
              <w:t xml:space="preserve"> и</w:t>
            </w:r>
            <w:r w:rsidRPr="008317D1">
              <w:rPr>
                <w:sz w:val="24"/>
                <w:szCs w:val="24"/>
              </w:rPr>
              <w:t xml:space="preserve"> мотиваци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EA32BE" w:rsidRPr="00E516E6" w:rsidTr="00CB2C49">
        <w:tc>
          <w:tcPr>
            <w:tcW w:w="10490" w:type="dxa"/>
            <w:gridSpan w:val="3"/>
          </w:tcPr>
          <w:p w:rsidR="00EA32BE" w:rsidRPr="008317D1" w:rsidRDefault="00EA32BE" w:rsidP="00EA32B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5. Социально-психологический тренинг достижений в профессиональной деятельности. </w:t>
            </w:r>
            <w:r>
              <w:rPr>
                <w:sz w:val="24"/>
                <w:szCs w:val="24"/>
              </w:rPr>
              <w:t>У</w:t>
            </w:r>
            <w:r w:rsidRPr="00EA32BE">
              <w:rPr>
                <w:sz w:val="24"/>
                <w:szCs w:val="24"/>
              </w:rPr>
              <w:t>правление имиджем</w:t>
            </w:r>
            <w:r>
              <w:rPr>
                <w:sz w:val="24"/>
                <w:szCs w:val="24"/>
              </w:rPr>
              <w:t xml:space="preserve"> и репутацией</w:t>
            </w:r>
            <w:r w:rsidRPr="008317D1">
              <w:rPr>
                <w:sz w:val="24"/>
                <w:szCs w:val="24"/>
              </w:rPr>
              <w:t>.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CB2C49" w:rsidRPr="00E516E6" w:rsidRDefault="00CB2C49" w:rsidP="00E516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Основная литература</w:t>
            </w:r>
            <w:r w:rsidR="001308A1" w:rsidRPr="00E516E6">
              <w:rPr>
                <w:b/>
                <w:sz w:val="24"/>
                <w:szCs w:val="24"/>
              </w:rPr>
              <w:t>:</w:t>
            </w:r>
          </w:p>
          <w:p w:rsidR="00EA32BE" w:rsidRPr="00EA32BE" w:rsidRDefault="00EA32BE" w:rsidP="00EA32BE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32BE">
              <w:rPr>
                <w:sz w:val="24"/>
                <w:szCs w:val="24"/>
              </w:rPr>
              <w:t>Авдеев, В. В. Работа с командой: психологические возможности [Электронный ресурс] : [практикум] / В. В. Авдеев. - Москва : КУРС: ИНФРА-М, 2020. - 152 с. </w:t>
            </w:r>
            <w:hyperlink r:id="rId8" w:tgtFrame="_blank" w:tooltip="читать полный текст" w:history="1">
              <w:r w:rsidRPr="00EA3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https://new.znanium.com/catalog/product/1060849</w:t>
              </w:r>
            </w:hyperlink>
          </w:p>
          <w:p w:rsidR="00EA32BE" w:rsidRPr="00EA32BE" w:rsidRDefault="00EA32BE" w:rsidP="00EA32BE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32BE">
              <w:rPr>
                <w:sz w:val="24"/>
                <w:szCs w:val="24"/>
              </w:rPr>
              <w:t>Кларин, М. В. Корпоративный тренинг, наставничество, коучинг [Электронный ресурс] : учебное пособие для бакалавриата и магистратуры : для студентов вузов, обучающихся по экономическим направлениям / М. В. Кларин. - Москва : Юрайт, 2019. - 288 с. </w:t>
            </w:r>
            <w:hyperlink r:id="rId9" w:tgtFrame="_blank" w:tooltip="читать полный текст" w:history="1">
              <w:r w:rsidRPr="00EA32B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https://www.biblio-online.ru/bcode/437296</w:t>
              </w:r>
            </w:hyperlink>
          </w:p>
          <w:p w:rsidR="006D788B" w:rsidRPr="00EA32BE" w:rsidRDefault="00EA32BE" w:rsidP="00EA32BE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32BE">
              <w:rPr>
                <w:sz w:val="24"/>
                <w:szCs w:val="24"/>
              </w:rPr>
              <w:t>Резник, С. Д. Персональный менеджмент [Электронный ресурс] : практикум / С. Д. Резник, В. В. Бондаренко, И. С. Чемезов ; под общ. ред. С. Д. Резника. - 4-е изд., перераб. и доп. - Москва : ИНФРА-М, 2019. - 306 с. </w:t>
            </w:r>
            <w:hyperlink r:id="rId10" w:tgtFrame="_blank" w:tooltip="читать полный текст" w:history="1">
              <w:r w:rsidRPr="00EA3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https://new.znanium.com/catalog/product/1016823</w:t>
              </w:r>
            </w:hyperlink>
          </w:p>
          <w:p w:rsidR="00EA32BE" w:rsidRPr="00EA32BE" w:rsidRDefault="00CB2C49" w:rsidP="00EA32BE">
            <w:pPr>
              <w:tabs>
                <w:tab w:val="left" w:pos="195"/>
                <w:tab w:val="num" w:pos="322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Дополнительная литература</w:t>
            </w:r>
            <w:r w:rsidR="001308A1" w:rsidRPr="00E516E6">
              <w:rPr>
                <w:b/>
                <w:sz w:val="24"/>
                <w:szCs w:val="24"/>
              </w:rPr>
              <w:t>:</w:t>
            </w:r>
            <w:r w:rsidRPr="00E516E6">
              <w:rPr>
                <w:b/>
                <w:sz w:val="24"/>
                <w:szCs w:val="24"/>
              </w:rPr>
              <w:t xml:space="preserve"> </w:t>
            </w:r>
          </w:p>
          <w:p w:rsidR="00EA32BE" w:rsidRPr="00EA32BE" w:rsidRDefault="00EA32BE" w:rsidP="00EA32B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32BE">
              <w:rPr>
                <w:sz w:val="24"/>
                <w:szCs w:val="24"/>
              </w:rPr>
              <w:t>Джонсон, В. 52 понедельника: Как за год добиться любых целей [Электронный ресурс] : пер. с англ. / Вик Джонсон. - 2-е изд. - Москва : Альпина Паблишер, 2016. - 218 с. </w:t>
            </w:r>
            <w:hyperlink r:id="rId11" w:tgtFrame="_blank" w:tooltip="читать полный текст" w:history="1">
              <w:r w:rsidRPr="00EA3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https://new.znanium.com/catalog/product/911399</w:t>
              </w:r>
            </w:hyperlink>
          </w:p>
          <w:p w:rsidR="00EA32BE" w:rsidRPr="00EA32BE" w:rsidRDefault="00EA32BE" w:rsidP="00EA32B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32BE">
              <w:rPr>
                <w:sz w:val="24"/>
                <w:szCs w:val="24"/>
              </w:rPr>
              <w:t>Дэвис, Д. Успеть за 120 минут: Как создать условия для максимально эффективной работы [Электронный ресурс] : производственно-практическое издание / Джош Дэвис ; пер. с англ. [И. Майгурова]. - Москва : Альпина Паблишер, 2016. - 158 с. </w:t>
            </w:r>
            <w:hyperlink r:id="rId12" w:tgtFrame="_blank" w:tooltip="читать полный текст" w:history="1">
              <w:r w:rsidRPr="00EA3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https://new.znanium.com/catalog/product/926109</w:t>
              </w:r>
            </w:hyperlink>
          </w:p>
          <w:p w:rsidR="00EA32BE" w:rsidRPr="00EA32BE" w:rsidRDefault="00EA32BE" w:rsidP="00EA32B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32BE">
              <w:rPr>
                <w:sz w:val="24"/>
                <w:szCs w:val="24"/>
              </w:rPr>
              <w:t>Кови, С. Р. Восьмой навык: От эффективности к величию [Электронный ресурс] : производственно-практическое издание / Стивен Р. Кови ; пер. с англ. [Ю. Сундстрем]. - 10-е изд. . - Москва : Альпина Паблишер, 2016. - 408 с. </w:t>
            </w:r>
            <w:hyperlink r:id="rId13" w:tgtFrame="_blank" w:tooltip="читать полный текст" w:history="1">
              <w:r w:rsidRPr="00EA3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https://new.znanium.com/catalog/product/912579</w:t>
              </w:r>
            </w:hyperlink>
          </w:p>
          <w:p w:rsidR="004C61F2" w:rsidRPr="00EA32BE" w:rsidRDefault="00EA32BE" w:rsidP="00EA32B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32BE">
              <w:rPr>
                <w:sz w:val="24"/>
                <w:szCs w:val="24"/>
              </w:rPr>
              <w:t>Когон, К. Пять правил выдающейся эффективности. Как достигать главных целей без перегрузок и выгорания [Электронный ресурс] : пер. с англ. / К. Когон, А. Меррил, Л. Риннэ ; пер.: Е. Борисов, В. Ионов. - Москва : АЛЬПИНА, 2016. - 240 с. </w:t>
            </w:r>
            <w:hyperlink r:id="rId14" w:tgtFrame="_blank" w:tooltip="читать полный текст" w:history="1">
              <w:r w:rsidRPr="00EA32B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https://new.znanium.com/catalog/product/744902</w:t>
              </w:r>
            </w:hyperlink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516E6">
              <w:rPr>
                <w:b/>
                <w:sz w:val="24"/>
                <w:szCs w:val="24"/>
              </w:rPr>
              <w:t>систем, онлайн</w:t>
            </w:r>
            <w:r w:rsidRPr="00E516E6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516E6" w:rsidRDefault="00CB2C49" w:rsidP="00CB2C49">
            <w:pPr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516E6" w:rsidRDefault="00CB2C49" w:rsidP="00CB2C49">
            <w:pPr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Общего доступа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EA32BE">
        <w:rPr>
          <w:sz w:val="24"/>
          <w:szCs w:val="24"/>
        </w:rPr>
        <w:t>Куликова Е.С.</w:t>
      </w:r>
    </w:p>
    <w:p w:rsidR="00994851" w:rsidRDefault="00994851" w:rsidP="00994851">
      <w:pPr>
        <w:rPr>
          <w:sz w:val="24"/>
          <w:szCs w:val="24"/>
        </w:rPr>
      </w:pPr>
      <w:bookmarkStart w:id="0" w:name="_GoBack"/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3A" w:rsidRDefault="002B193A">
      <w:r>
        <w:separator/>
      </w:r>
    </w:p>
  </w:endnote>
  <w:endnote w:type="continuationSeparator" w:id="0">
    <w:p w:rsidR="002B193A" w:rsidRDefault="002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3A" w:rsidRDefault="002B193A">
      <w:r>
        <w:separator/>
      </w:r>
    </w:p>
  </w:footnote>
  <w:footnote w:type="continuationSeparator" w:id="0">
    <w:p w:rsidR="002B193A" w:rsidRDefault="002B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CE7"/>
    <w:multiLevelType w:val="multilevel"/>
    <w:tmpl w:val="438C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0754DF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A5160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E9804F2"/>
    <w:multiLevelType w:val="multilevel"/>
    <w:tmpl w:val="B54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7164EE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91B6219"/>
    <w:multiLevelType w:val="multilevel"/>
    <w:tmpl w:val="25D6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5"/>
  </w:num>
  <w:num w:numId="6">
    <w:abstractNumId w:val="37"/>
  </w:num>
  <w:num w:numId="7">
    <w:abstractNumId w:val="24"/>
  </w:num>
  <w:num w:numId="8">
    <w:abstractNumId w:val="20"/>
  </w:num>
  <w:num w:numId="9">
    <w:abstractNumId w:val="31"/>
  </w:num>
  <w:num w:numId="10">
    <w:abstractNumId w:val="33"/>
  </w:num>
  <w:num w:numId="11">
    <w:abstractNumId w:val="8"/>
  </w:num>
  <w:num w:numId="12">
    <w:abstractNumId w:val="14"/>
  </w:num>
  <w:num w:numId="13">
    <w:abstractNumId w:val="30"/>
  </w:num>
  <w:num w:numId="14">
    <w:abstractNumId w:val="11"/>
  </w:num>
  <w:num w:numId="15">
    <w:abstractNumId w:val="25"/>
  </w:num>
  <w:num w:numId="16">
    <w:abstractNumId w:val="40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4"/>
  </w:num>
  <w:num w:numId="28">
    <w:abstractNumId w:val="17"/>
  </w:num>
  <w:num w:numId="29">
    <w:abstractNumId w:val="12"/>
  </w:num>
  <w:num w:numId="30">
    <w:abstractNumId w:val="28"/>
  </w:num>
  <w:num w:numId="31">
    <w:abstractNumId w:val="41"/>
  </w:num>
  <w:num w:numId="32">
    <w:abstractNumId w:val="21"/>
  </w:num>
  <w:num w:numId="33">
    <w:abstractNumId w:val="7"/>
  </w:num>
  <w:num w:numId="34">
    <w:abstractNumId w:val="39"/>
  </w:num>
  <w:num w:numId="35">
    <w:abstractNumId w:val="29"/>
  </w:num>
  <w:num w:numId="36">
    <w:abstractNumId w:val="22"/>
  </w:num>
  <w:num w:numId="37">
    <w:abstractNumId w:val="16"/>
  </w:num>
  <w:num w:numId="38">
    <w:abstractNumId w:val="19"/>
  </w:num>
  <w:num w:numId="39">
    <w:abstractNumId w:val="0"/>
  </w:num>
  <w:num w:numId="40">
    <w:abstractNumId w:val="36"/>
  </w:num>
  <w:num w:numId="41">
    <w:abstractNumId w:val="32"/>
  </w:num>
  <w:num w:numId="42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8A1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B5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193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1F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BAD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88B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71A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41F2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D38D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747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B14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2EC1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EF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173D"/>
    <w:rsid w:val="00C662C2"/>
    <w:rsid w:val="00C66613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4DC3"/>
    <w:rsid w:val="00D2725E"/>
    <w:rsid w:val="00D442D4"/>
    <w:rsid w:val="00D44897"/>
    <w:rsid w:val="00D55A1C"/>
    <w:rsid w:val="00D5672F"/>
    <w:rsid w:val="00D64C6B"/>
    <w:rsid w:val="00D70EB9"/>
    <w:rsid w:val="00D74C9E"/>
    <w:rsid w:val="00D7589F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16E6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32BE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60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0849" TargetMode="External"/><Relationship Id="rId13" Type="http://schemas.openxmlformats.org/officeDocument/2006/relationships/hyperlink" Target="https://new.znanium.com/catalog/product/912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261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13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16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296" TargetMode="External"/><Relationship Id="rId14" Type="http://schemas.openxmlformats.org/officeDocument/2006/relationships/hyperlink" Target="https://new.znanium.com/catalog/product/74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B2EB-2CFF-4465-8270-4DF9BBAA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12</cp:revision>
  <cp:lastPrinted>2019-02-15T10:04:00Z</cp:lastPrinted>
  <dcterms:created xsi:type="dcterms:W3CDTF">2019-04-06T07:26:00Z</dcterms:created>
  <dcterms:modified xsi:type="dcterms:W3CDTF">2020-04-08T08:48:00Z</dcterms:modified>
</cp:coreProperties>
</file>